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6A5BB3" w:rsidRPr="008F46F4" w:rsidTr="004A086F">
        <w:tc>
          <w:tcPr>
            <w:tcW w:w="10485" w:type="dxa"/>
            <w:gridSpan w:val="2"/>
          </w:tcPr>
          <w:p w:rsidR="006A5BB3" w:rsidRPr="006A5BB3" w:rsidRDefault="006A5BB3" w:rsidP="006A5BB3">
            <w:pPr>
              <w:jc w:val="center"/>
              <w:rPr>
                <w:rFonts w:asciiTheme="minorHAnsi" w:hAnsiTheme="minorHAnsi" w:cs="Arial"/>
                <w:b/>
                <w:sz w:val="32"/>
                <w:szCs w:val="24"/>
              </w:rPr>
            </w:pPr>
            <w:r w:rsidRPr="006A5BB3">
              <w:rPr>
                <w:rFonts w:asciiTheme="minorHAnsi" w:hAnsiTheme="minorHAnsi" w:cs="Arial"/>
                <w:b/>
                <w:sz w:val="32"/>
                <w:szCs w:val="24"/>
              </w:rPr>
              <w:t xml:space="preserve">Unit 2 </w:t>
            </w:r>
            <w:proofErr w:type="spellStart"/>
            <w:r w:rsidRPr="006A5BB3">
              <w:rPr>
                <w:rFonts w:asciiTheme="minorHAnsi" w:hAnsiTheme="minorHAnsi" w:cs="Arial"/>
                <w:b/>
                <w:sz w:val="32"/>
                <w:szCs w:val="24"/>
              </w:rPr>
              <w:t>CfE</w:t>
            </w:r>
            <w:proofErr w:type="spellEnd"/>
            <w:r w:rsidRPr="006A5BB3">
              <w:rPr>
                <w:rFonts w:asciiTheme="minorHAnsi" w:hAnsiTheme="minorHAnsi" w:cs="Arial"/>
                <w:b/>
                <w:sz w:val="32"/>
                <w:szCs w:val="24"/>
              </w:rPr>
              <w:t xml:space="preserve"> Higher Biology</w:t>
            </w:r>
          </w:p>
          <w:p w:rsidR="006A5BB3" w:rsidRPr="008F46F4" w:rsidRDefault="006A5BB3" w:rsidP="006A5BB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6A5BB3">
              <w:rPr>
                <w:rFonts w:asciiTheme="minorHAnsi" w:hAnsiTheme="minorHAnsi" w:cs="Arial"/>
                <w:b/>
                <w:sz w:val="32"/>
                <w:szCs w:val="24"/>
              </w:rPr>
              <w:t>Glossary</w:t>
            </w:r>
            <w:bookmarkStart w:id="0" w:name="_GoBack"/>
            <w:bookmarkEnd w:id="0"/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Activation energy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Anabolic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Alternative respiratory substrate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ATP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ATP synthase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Beef extract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Catabolic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Citrate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Citric acid cycle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Coenzyme A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Competitive inhibition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Complete double circulation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Conformer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Consequential dormancy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Death phase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Dehydrogenase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Dormancy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Double circulation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Electron transport chain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Ethical issue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Exponential growth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Extremophile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FAD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Feedback inhibition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lastRenderedPageBreak/>
              <w:t>Fermentation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Generation time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Vector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Glycolysis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Growth medium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Hibernation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High energy electron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Homeostasis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Hypothalamus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Incomplete double circulation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Induced fit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Inducer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Innate behaviour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Intermediate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Lactate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Lag phase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Learned behaviour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Low-oxygen niche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Metabolic pathway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Metabolic rate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Metabolism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Migration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Mutagenesis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NAD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Negative feedback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lastRenderedPageBreak/>
              <w:t>Non-competitive inhibition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Oxaloacetate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Phosphate (Pi)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Phospholipid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Phosphorylation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Precursor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Predictive dormancy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Primary metabolism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Product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Pump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Pyruvate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Recombinant DNA technology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Regulator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Restriction endonuclease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Secondary metabolite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Single circulatory system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Stationary phase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Sterile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Substrate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Thermophilic bacteria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Thermoreceptor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Thermoregulation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Torpor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tabs>
                <w:tab w:val="left" w:pos="1800"/>
              </w:tabs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Ventricle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tabs>
                <w:tab w:val="left" w:pos="1800"/>
              </w:tabs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F46F4" w:rsidRPr="008F46F4" w:rsidTr="008F46F4">
        <w:tc>
          <w:tcPr>
            <w:tcW w:w="3539" w:type="dxa"/>
          </w:tcPr>
          <w:p w:rsidR="008F46F4" w:rsidRPr="008F46F4" w:rsidRDefault="008F46F4" w:rsidP="008F46F4">
            <w:pPr>
              <w:tabs>
                <w:tab w:val="left" w:pos="1800"/>
              </w:tabs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8F46F4">
              <w:rPr>
                <w:rFonts w:asciiTheme="minorHAnsi" w:hAnsiTheme="minorHAnsi" w:cs="Arial"/>
                <w:sz w:val="24"/>
                <w:szCs w:val="24"/>
              </w:rPr>
              <w:t>VO</w:t>
            </w:r>
            <w:r w:rsidRPr="008F46F4">
              <w:rPr>
                <w:rFonts w:asciiTheme="minorHAnsi" w:hAnsiTheme="minorHAnsi" w:cs="Arial"/>
                <w:sz w:val="24"/>
                <w:szCs w:val="24"/>
                <w:vertAlign w:val="subscript"/>
              </w:rPr>
              <w:t>2</w:t>
            </w:r>
            <w:r w:rsidRPr="008F46F4">
              <w:rPr>
                <w:rFonts w:asciiTheme="minorHAnsi" w:hAnsiTheme="minorHAnsi" w:cs="Arial"/>
                <w:sz w:val="24"/>
                <w:szCs w:val="24"/>
              </w:rPr>
              <w:t xml:space="preserve"> max</w:t>
            </w:r>
          </w:p>
        </w:tc>
        <w:tc>
          <w:tcPr>
            <w:tcW w:w="6946" w:type="dxa"/>
          </w:tcPr>
          <w:p w:rsidR="008F46F4" w:rsidRPr="008F46F4" w:rsidRDefault="008F46F4" w:rsidP="008F46F4">
            <w:pPr>
              <w:tabs>
                <w:tab w:val="left" w:pos="1800"/>
              </w:tabs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8F46F4" w:rsidRPr="008F46F4" w:rsidRDefault="008F46F4" w:rsidP="008F46F4">
      <w:pPr>
        <w:tabs>
          <w:tab w:val="left" w:pos="1800"/>
        </w:tabs>
        <w:spacing w:line="480" w:lineRule="auto"/>
        <w:rPr>
          <w:rFonts w:asciiTheme="minorHAnsi" w:hAnsiTheme="minorHAnsi" w:cs="Arial"/>
          <w:sz w:val="24"/>
          <w:szCs w:val="24"/>
        </w:rPr>
      </w:pPr>
    </w:p>
    <w:sectPr w:rsidR="008F46F4" w:rsidRPr="008F46F4" w:rsidSect="00366BC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F5"/>
    <w:rsid w:val="001110CC"/>
    <w:rsid w:val="0026571B"/>
    <w:rsid w:val="00307E15"/>
    <w:rsid w:val="00366BCA"/>
    <w:rsid w:val="005418BA"/>
    <w:rsid w:val="0063310D"/>
    <w:rsid w:val="006A5BB3"/>
    <w:rsid w:val="007A23DE"/>
    <w:rsid w:val="008F46F4"/>
    <w:rsid w:val="009236DB"/>
    <w:rsid w:val="00A73A23"/>
    <w:rsid w:val="00D52397"/>
    <w:rsid w:val="00D5314F"/>
    <w:rsid w:val="00D928F5"/>
    <w:rsid w:val="00EB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BC8CF-1FD3-4275-81DD-71E1FA19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8F5"/>
    <w:pPr>
      <w:ind w:left="720"/>
      <w:contextualSpacing/>
    </w:pPr>
  </w:style>
  <w:style w:type="table" w:styleId="TableGrid">
    <w:name w:val="Table Grid"/>
    <w:basedOn w:val="TableNormal"/>
    <w:uiPriority w:val="59"/>
    <w:rsid w:val="008F4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36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6D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EBD62-802A-47D8-932F-463122A5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Pearson-Wa</dc:creator>
  <cp:keywords/>
  <dc:description/>
  <cp:lastModifiedBy>Alice Pearson-Wa</cp:lastModifiedBy>
  <cp:revision>4</cp:revision>
  <cp:lastPrinted>2016-04-18T09:01:00Z</cp:lastPrinted>
  <dcterms:created xsi:type="dcterms:W3CDTF">2015-01-07T15:54:00Z</dcterms:created>
  <dcterms:modified xsi:type="dcterms:W3CDTF">2016-04-18T15:23:00Z</dcterms:modified>
</cp:coreProperties>
</file>